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center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万润股份荣获第十五届中国上市公司价值评选活动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“中国上市公司社会责任奖”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近日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由</w:t>
      </w:r>
      <w:r>
        <w:rPr>
          <w:rFonts w:hint="eastAsia"/>
          <w:sz w:val="28"/>
          <w:szCs w:val="28"/>
        </w:rPr>
        <w:t>证券时报（</w:t>
      </w:r>
      <w:r>
        <w:rPr>
          <w:rFonts w:hint="eastAsia"/>
          <w:sz w:val="28"/>
          <w:szCs w:val="28"/>
          <w:lang w:eastAsia="zh-CN"/>
        </w:rPr>
        <w:t>法定信息披露</w:t>
      </w:r>
      <w:r>
        <w:rPr>
          <w:rFonts w:hint="eastAsia"/>
          <w:sz w:val="28"/>
          <w:szCs w:val="28"/>
        </w:rPr>
        <w:t>媒体）</w:t>
      </w:r>
      <w:r>
        <w:rPr>
          <w:rFonts w:hint="eastAsia"/>
          <w:sz w:val="28"/>
          <w:szCs w:val="28"/>
          <w:lang w:eastAsia="zh-CN"/>
        </w:rPr>
        <w:t>牵头</w:t>
      </w:r>
      <w:r>
        <w:rPr>
          <w:rFonts w:hint="eastAsia"/>
          <w:sz w:val="28"/>
          <w:szCs w:val="28"/>
        </w:rPr>
        <w:t>主办的“第十五届中国上市公司价值评选”</w:t>
      </w:r>
      <w:r>
        <w:rPr>
          <w:rFonts w:hint="eastAsia"/>
          <w:sz w:val="28"/>
          <w:szCs w:val="28"/>
          <w:lang w:eastAsia="zh-CN"/>
        </w:rPr>
        <w:t>活动获奖榜单揭晓。万润股份（以下简称“公司”）在该活动</w:t>
      </w: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  <w:lang w:eastAsia="zh-CN"/>
        </w:rPr>
        <w:t>荣获</w:t>
      </w:r>
      <w:r>
        <w:rPr>
          <w:rFonts w:hint="eastAsia"/>
          <w:sz w:val="28"/>
          <w:szCs w:val="28"/>
        </w:rPr>
        <w:t>“中国上市公司社会责任奖”奖项</w:t>
      </w:r>
      <w:r>
        <w:rPr>
          <w:rFonts w:hint="eastAsia"/>
          <w:sz w:val="28"/>
          <w:szCs w:val="28"/>
          <w:lang w:eastAsia="zh-CN"/>
        </w:rPr>
        <w:t>，该价值评选活动严格审慎，坚持公平、公正、公开的原则，历经自荐参选、财务评分、机构投票、公众投票专家评审等科学流程，旨在遴选一批在资本市场中发挥着排头兵作用的价值投资标杆。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公司此次荣膺</w:t>
      </w:r>
      <w:r>
        <w:rPr>
          <w:rFonts w:hint="eastAsia"/>
          <w:sz w:val="28"/>
          <w:szCs w:val="28"/>
        </w:rPr>
        <w:t>“中国上市公司社会责任奖”</w:t>
      </w:r>
      <w:r>
        <w:rPr>
          <w:rFonts w:hint="eastAsia"/>
          <w:sz w:val="28"/>
          <w:szCs w:val="28"/>
          <w:lang w:eastAsia="zh-CN"/>
        </w:rPr>
        <w:t>体现了法定信息披露媒体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  <w:lang w:eastAsia="zh-CN"/>
        </w:rPr>
        <w:t>公司价值的肯定以及对公司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eastAsia="zh-CN"/>
        </w:rPr>
        <w:t>社会责任</w:t>
      </w:r>
      <w:r>
        <w:rPr>
          <w:rFonts w:hint="eastAsia"/>
          <w:sz w:val="28"/>
          <w:szCs w:val="28"/>
        </w:rPr>
        <w:t>方面工作的充分认可。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获奖图片如下：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647190" cy="3011170"/>
            <wp:effectExtent l="0" t="0" r="10160" b="17780"/>
            <wp:docPr id="2" name="图片 2" descr="776d8280366fcef58ce5eacdd080c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6d8280366fcef58ce5eacdd080c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686560" cy="3001010"/>
            <wp:effectExtent l="0" t="0" r="8890" b="8890"/>
            <wp:docPr id="1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下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eastAsia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证券部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2021年11月17日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4797F"/>
    <w:rsid w:val="11D5443B"/>
    <w:rsid w:val="15974BE0"/>
    <w:rsid w:val="15BB6679"/>
    <w:rsid w:val="184E6EEC"/>
    <w:rsid w:val="1B0E5D64"/>
    <w:rsid w:val="20EB79C5"/>
    <w:rsid w:val="26FA7B9B"/>
    <w:rsid w:val="37895806"/>
    <w:rsid w:val="3A805890"/>
    <w:rsid w:val="3F4F3EDC"/>
    <w:rsid w:val="472912E9"/>
    <w:rsid w:val="51D053C4"/>
    <w:rsid w:val="5C175119"/>
    <w:rsid w:val="601E7729"/>
    <w:rsid w:val="651168FC"/>
    <w:rsid w:val="661C5BF2"/>
    <w:rsid w:val="680410EF"/>
    <w:rsid w:val="6BE66F8F"/>
    <w:rsid w:val="716C352B"/>
    <w:rsid w:val="73653650"/>
    <w:rsid w:val="75D92BCE"/>
    <w:rsid w:val="7BE1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00427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qFormat/>
    <w:uiPriority w:val="0"/>
    <w:rPr>
      <w:color w:val="004276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curpage-2r-up8zd"/>
    <w:basedOn w:val="4"/>
    <w:uiPriority w:val="0"/>
    <w:rPr>
      <w:color w:val="F7F7F7"/>
      <w:shd w:val="clear" w:fill="F54343"/>
    </w:rPr>
  </w:style>
  <w:style w:type="character" w:customStyle="1" w:styleId="14">
    <w:name w:val="hover23"/>
    <w:basedOn w:val="4"/>
    <w:uiPriority w:val="0"/>
    <w:rPr>
      <w:color w:val="F7F7F7"/>
      <w:shd w:val="clear" w:fill="F54343"/>
    </w:rPr>
  </w:style>
  <w:style w:type="character" w:customStyle="1" w:styleId="15">
    <w:name w:val="hover24"/>
    <w:basedOn w:val="4"/>
    <w:qFormat/>
    <w:uiPriority w:val="0"/>
  </w:style>
  <w:style w:type="character" w:customStyle="1" w:styleId="16">
    <w:name w:val="first-child"/>
    <w:basedOn w:val="4"/>
    <w:uiPriority w:val="0"/>
    <w:rPr>
      <w:b/>
      <w:bCs/>
    </w:rPr>
  </w:style>
  <w:style w:type="character" w:customStyle="1" w:styleId="17">
    <w:name w:val="vsharemore--tnleygt"/>
    <w:basedOn w:val="4"/>
    <w:qFormat/>
    <w:uiPriority w:val="0"/>
  </w:style>
  <w:style w:type="character" w:customStyle="1" w:styleId="18">
    <w:name w:val="hover27"/>
    <w:basedOn w:val="4"/>
    <w:qFormat/>
    <w:uiPriority w:val="0"/>
    <w:rPr>
      <w:color w:val="F7F7F7"/>
      <w:shd w:val="clear" w:fill="F54343"/>
    </w:rPr>
  </w:style>
  <w:style w:type="character" w:customStyle="1" w:styleId="19">
    <w:name w:val="hover28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2020-08-12T01:25:00Z</dcterms:created>
  <dc:creator>Lenovo</dc:creator>
  <cp:lastModifiedBy>whr</cp:lastModifiedBy>
  <dcterms:modified xsi:type="dcterms:W3CDTF">2021-11-17T01:07:40Z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6DAEF552C2A94172A6F78514B075485C</vt:lpwstr>
  </property>
</Properties>
</file>